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F6" w:rsidRDefault="00F21E08">
      <w:pPr>
        <w:pStyle w:val="a3"/>
        <w:ind w:left="15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2282086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086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F6" w:rsidRDefault="000326F6">
      <w:pPr>
        <w:pStyle w:val="a3"/>
        <w:rPr>
          <w:rFonts w:ascii="Times New Roman"/>
        </w:rPr>
      </w:pPr>
    </w:p>
    <w:p w:rsidR="000326F6" w:rsidRDefault="000326F6">
      <w:pPr>
        <w:pStyle w:val="a3"/>
        <w:spacing w:before="4"/>
        <w:rPr>
          <w:rFonts w:ascii="Times New Roman"/>
        </w:rPr>
      </w:pPr>
    </w:p>
    <w:p w:rsidR="000326F6" w:rsidRDefault="00F21E08">
      <w:pPr>
        <w:pStyle w:val="1"/>
        <w:spacing w:before="89"/>
        <w:ind w:left="3102"/>
        <w:jc w:val="left"/>
      </w:pPr>
      <w:r>
        <w:t>XVIII семинар по реологии</w:t>
      </w:r>
    </w:p>
    <w:p w:rsidR="000326F6" w:rsidRDefault="00F21E08">
      <w:pPr>
        <w:spacing w:before="121"/>
        <w:ind w:left="1748"/>
        <w:rPr>
          <w:sz w:val="32"/>
        </w:rPr>
      </w:pPr>
      <w:r>
        <w:rPr>
          <w:b/>
          <w:sz w:val="32"/>
        </w:rPr>
        <w:t>«</w:t>
      </w:r>
      <w:r>
        <w:rPr>
          <w:sz w:val="32"/>
        </w:rPr>
        <w:t>Реологические исследования материалов.</w:t>
      </w:r>
    </w:p>
    <w:p w:rsidR="000326F6" w:rsidRDefault="00F21E08">
      <w:pPr>
        <w:spacing w:before="120" w:line="316" w:lineRule="auto"/>
        <w:ind w:left="3012" w:right="2966"/>
        <w:jc w:val="center"/>
        <w:rPr>
          <w:sz w:val="32"/>
        </w:rPr>
      </w:pPr>
      <w:r>
        <w:rPr>
          <w:sz w:val="32"/>
        </w:rPr>
        <w:t>Модульные решения от Anton Paar»</w:t>
      </w:r>
    </w:p>
    <w:p w:rsidR="000326F6" w:rsidRDefault="000326F6">
      <w:pPr>
        <w:pStyle w:val="a3"/>
      </w:pPr>
    </w:p>
    <w:p w:rsidR="000326F6" w:rsidRDefault="000326F6">
      <w:pPr>
        <w:pStyle w:val="a3"/>
      </w:pPr>
    </w:p>
    <w:p w:rsidR="000326F6" w:rsidRDefault="000326F6">
      <w:pPr>
        <w:pStyle w:val="a3"/>
      </w:pPr>
    </w:p>
    <w:p w:rsidR="000326F6" w:rsidRDefault="00F21E08">
      <w:pPr>
        <w:pStyle w:val="a3"/>
        <w:spacing w:before="7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1319275</wp:posOffset>
            </wp:positionH>
            <wp:positionV relativeFrom="paragraph">
              <wp:posOffset>161113</wp:posOffset>
            </wp:positionV>
            <wp:extent cx="4879984" cy="32480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984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6F6" w:rsidRDefault="000326F6">
      <w:pPr>
        <w:pStyle w:val="a3"/>
        <w:rPr>
          <w:sz w:val="36"/>
        </w:rPr>
      </w:pPr>
    </w:p>
    <w:p w:rsidR="000326F6" w:rsidRDefault="000326F6">
      <w:pPr>
        <w:pStyle w:val="a3"/>
        <w:rPr>
          <w:sz w:val="36"/>
        </w:rPr>
      </w:pPr>
    </w:p>
    <w:p w:rsidR="000326F6" w:rsidRDefault="000326F6">
      <w:pPr>
        <w:pStyle w:val="a3"/>
        <w:rPr>
          <w:sz w:val="36"/>
        </w:rPr>
      </w:pPr>
    </w:p>
    <w:p w:rsidR="000326F6" w:rsidRDefault="00F21E08">
      <w:pPr>
        <w:spacing w:before="236" w:line="368" w:lineRule="exact"/>
        <w:ind w:left="2865" w:right="2971"/>
        <w:jc w:val="center"/>
        <w:rPr>
          <w:sz w:val="32"/>
        </w:rPr>
      </w:pPr>
      <w:r>
        <w:rPr>
          <w:sz w:val="32"/>
        </w:rPr>
        <w:t>15-16 октября 2019 г.</w:t>
      </w:r>
    </w:p>
    <w:p w:rsidR="000326F6" w:rsidRDefault="00F21E08">
      <w:pPr>
        <w:spacing w:line="368" w:lineRule="exact"/>
        <w:ind w:left="3012" w:right="2966"/>
        <w:jc w:val="center"/>
        <w:rPr>
          <w:sz w:val="32"/>
        </w:rPr>
      </w:pPr>
      <w:r>
        <w:rPr>
          <w:sz w:val="32"/>
        </w:rPr>
        <w:t>Москва</w:t>
      </w:r>
    </w:p>
    <w:p w:rsidR="000326F6" w:rsidRDefault="000326F6">
      <w:pPr>
        <w:spacing w:line="368" w:lineRule="exact"/>
        <w:jc w:val="center"/>
        <w:rPr>
          <w:sz w:val="32"/>
        </w:rPr>
        <w:sectPr w:rsidR="000326F6">
          <w:type w:val="continuous"/>
          <w:pgSz w:w="11930" w:h="16850"/>
          <w:pgMar w:top="300" w:right="960" w:bottom="280" w:left="940" w:header="720" w:footer="720" w:gutter="0"/>
          <w:cols w:space="720"/>
        </w:sectPr>
      </w:pPr>
    </w:p>
    <w:p w:rsidR="000326F6" w:rsidRDefault="00F21E08">
      <w:pPr>
        <w:pStyle w:val="a3"/>
        <w:spacing w:before="70" w:line="360" w:lineRule="auto"/>
        <w:ind w:left="195" w:right="115"/>
        <w:jc w:val="both"/>
      </w:pPr>
      <w:r>
        <w:lastRenderedPageBreak/>
        <w:t>ООО «АВРОРА» - эксклюзивный представитель австрийской компании Антон Паар (</w:t>
      </w:r>
      <w:hyperlink r:id="rId9">
        <w:r>
          <w:rPr>
            <w:color w:val="0000FF"/>
            <w:u w:val="single" w:color="0000FF"/>
          </w:rPr>
          <w:t>www.anton-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paar.com</w:t>
        </w:r>
      </w:hyperlink>
      <w:r>
        <w:t>) на территории России и Беларуси приглашает Вас принять участие в семинаре  по  реологии.</w:t>
      </w:r>
    </w:p>
    <w:p w:rsidR="000326F6" w:rsidRDefault="000326F6">
      <w:pPr>
        <w:pStyle w:val="a3"/>
        <w:spacing w:before="5"/>
        <w:rPr>
          <w:sz w:val="18"/>
        </w:rPr>
      </w:pPr>
    </w:p>
    <w:p w:rsidR="000326F6" w:rsidRDefault="00F21E08">
      <w:pPr>
        <w:tabs>
          <w:tab w:val="left" w:pos="999"/>
          <w:tab w:val="left" w:pos="2603"/>
          <w:tab w:val="left" w:pos="3455"/>
          <w:tab w:val="left" w:pos="4523"/>
          <w:tab w:val="left" w:pos="5310"/>
          <w:tab w:val="left" w:pos="5834"/>
          <w:tab w:val="left" w:pos="7296"/>
          <w:tab w:val="left" w:pos="8304"/>
          <w:tab w:val="left" w:pos="9799"/>
        </w:tabs>
        <w:ind w:left="195"/>
        <w:rPr>
          <w:sz w:val="20"/>
        </w:rPr>
      </w:pPr>
      <w:r>
        <w:rPr>
          <w:b/>
          <w:sz w:val="20"/>
        </w:rPr>
        <w:t>Дата</w:t>
      </w:r>
      <w:r>
        <w:rPr>
          <w:b/>
          <w:sz w:val="20"/>
        </w:rPr>
        <w:tab/>
        <w:t>проведения:</w:t>
      </w:r>
      <w:r>
        <w:rPr>
          <w:b/>
          <w:sz w:val="20"/>
        </w:rPr>
        <w:tab/>
      </w:r>
      <w:r>
        <w:rPr>
          <w:sz w:val="20"/>
        </w:rPr>
        <w:t>15-16</w:t>
      </w:r>
      <w:r>
        <w:rPr>
          <w:sz w:val="20"/>
        </w:rPr>
        <w:tab/>
        <w:t>октября</w:t>
      </w:r>
      <w:r>
        <w:rPr>
          <w:sz w:val="20"/>
        </w:rPr>
        <w:tab/>
        <w:t>2019</w:t>
      </w:r>
      <w:r>
        <w:rPr>
          <w:sz w:val="20"/>
        </w:rPr>
        <w:tab/>
        <w:t>г.,</w:t>
      </w:r>
      <w:r>
        <w:rPr>
          <w:sz w:val="20"/>
        </w:rPr>
        <w:tab/>
        <w:t>10.00-18.00,</w:t>
      </w:r>
      <w:r>
        <w:rPr>
          <w:sz w:val="20"/>
        </w:rPr>
        <w:tab/>
        <w:t>н</w:t>
      </w:r>
      <w:r>
        <w:rPr>
          <w:sz w:val="20"/>
        </w:rPr>
        <w:t>ачало</w:t>
      </w:r>
      <w:r>
        <w:rPr>
          <w:sz w:val="20"/>
        </w:rPr>
        <w:tab/>
        <w:t>регистрации</w:t>
      </w:r>
      <w:r>
        <w:rPr>
          <w:sz w:val="20"/>
        </w:rPr>
        <w:tab/>
        <w:t>в</w:t>
      </w:r>
    </w:p>
    <w:p w:rsidR="000326F6" w:rsidRDefault="00F21E08">
      <w:pPr>
        <w:pStyle w:val="a3"/>
        <w:spacing w:before="116" w:line="362" w:lineRule="auto"/>
        <w:ind w:left="195"/>
      </w:pPr>
      <w:r>
        <w:t xml:space="preserve">9.30. </w:t>
      </w:r>
      <w:r>
        <w:rPr>
          <w:b/>
        </w:rPr>
        <w:t xml:space="preserve">Место проведения: </w:t>
      </w:r>
      <w:r>
        <w:t>Демонстрационный зал ООО «АВРОРА», Москва, 2-ой Донской проезд, дом 10, строение 4.</w:t>
      </w:r>
    </w:p>
    <w:p w:rsidR="000326F6" w:rsidRDefault="000326F6">
      <w:pPr>
        <w:pStyle w:val="a3"/>
        <w:spacing w:before="2"/>
        <w:rPr>
          <w:sz w:val="30"/>
        </w:rPr>
      </w:pPr>
    </w:p>
    <w:p w:rsidR="000326F6" w:rsidRDefault="00F21E08">
      <w:pPr>
        <w:pStyle w:val="a3"/>
        <w:spacing w:line="360" w:lineRule="auto"/>
        <w:ind w:left="195" w:right="251"/>
      </w:pPr>
      <w:r>
        <w:t>Для участия в семинаре приглашаются ученые, аспиранты, сотрудники научных учреждений и промышленных предприятий. На семинаре бу</w:t>
      </w:r>
      <w:r>
        <w:t xml:space="preserve">дут представлены презентации по основам реологии, ротационным и осцилляционным измерениям с показательными измерениями на реометрах </w:t>
      </w:r>
      <w:r>
        <w:rPr>
          <w:b/>
        </w:rPr>
        <w:t xml:space="preserve">MCR 302, MCR 92 и RheolabQC </w:t>
      </w:r>
      <w:r>
        <w:t xml:space="preserve">фирмы </w:t>
      </w:r>
      <w:r>
        <w:rPr>
          <w:b/>
        </w:rPr>
        <w:t>Anton Paar</w:t>
      </w:r>
      <w:r>
        <w:t>. Тестовые измерения на образцах участников семинара по предварительной записи.</w:t>
      </w:r>
    </w:p>
    <w:p w:rsidR="000326F6" w:rsidRDefault="000326F6">
      <w:pPr>
        <w:pStyle w:val="a3"/>
        <w:spacing w:before="2"/>
      </w:pPr>
    </w:p>
    <w:p w:rsidR="000326F6" w:rsidRDefault="00F21E08">
      <w:pPr>
        <w:ind w:left="195"/>
        <w:rPr>
          <w:sz w:val="20"/>
        </w:rPr>
      </w:pPr>
      <w:r>
        <w:rPr>
          <w:b/>
          <w:sz w:val="20"/>
        </w:rPr>
        <w:t xml:space="preserve">Рабочий язык семинара </w:t>
      </w:r>
      <w:r>
        <w:rPr>
          <w:sz w:val="20"/>
        </w:rPr>
        <w:t>– русский.</w:t>
      </w:r>
    </w:p>
    <w:p w:rsidR="000326F6" w:rsidRDefault="000326F6">
      <w:pPr>
        <w:pStyle w:val="a3"/>
      </w:pPr>
    </w:p>
    <w:p w:rsidR="000326F6" w:rsidRDefault="00F21E08">
      <w:pPr>
        <w:pStyle w:val="2"/>
        <w:spacing w:before="1"/>
        <w:ind w:left="3012" w:right="2971"/>
        <w:jc w:val="center"/>
      </w:pPr>
      <w:r>
        <w:t>Предварительная программа семинара.</w:t>
      </w:r>
    </w:p>
    <w:p w:rsidR="000326F6" w:rsidRDefault="000326F6">
      <w:pPr>
        <w:pStyle w:val="a3"/>
        <w:spacing w:before="5"/>
        <w:rPr>
          <w:b/>
          <w:sz w:val="24"/>
        </w:rPr>
      </w:pPr>
    </w:p>
    <w:p w:rsidR="000326F6" w:rsidRDefault="00F21E08">
      <w:pPr>
        <w:pStyle w:val="a3"/>
        <w:ind w:left="2859" w:right="2971"/>
        <w:jc w:val="center"/>
      </w:pPr>
      <w:r>
        <w:t>Вторник, 15.10.2019</w:t>
      </w:r>
    </w:p>
    <w:p w:rsidR="000326F6" w:rsidRDefault="000326F6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8090"/>
      </w:tblGrid>
      <w:tr w:rsidR="000326F6">
        <w:trPr>
          <w:trHeight w:val="470"/>
        </w:trPr>
        <w:tc>
          <w:tcPr>
            <w:tcW w:w="1690" w:type="dxa"/>
          </w:tcPr>
          <w:p w:rsidR="000326F6" w:rsidRDefault="00F21E0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9:30 - 10:00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Регистрация участников семинара</w:t>
            </w:r>
          </w:p>
        </w:tc>
      </w:tr>
      <w:tr w:rsidR="000326F6">
        <w:trPr>
          <w:trHeight w:val="3731"/>
        </w:trPr>
        <w:tc>
          <w:tcPr>
            <w:tcW w:w="1690" w:type="dxa"/>
          </w:tcPr>
          <w:p w:rsidR="000326F6" w:rsidRDefault="00F21E0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10:00 -10:40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Реология, часть 1: вязкость и поведение при течении</w:t>
            </w:r>
          </w:p>
          <w:p w:rsidR="000326F6" w:rsidRDefault="00F21E08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-введение: реология, вязко-эластическое поведение</w:t>
            </w:r>
          </w:p>
          <w:p w:rsidR="000326F6" w:rsidRDefault="00F21E0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- коаксиальные цилиндры, геометрии конус/плита и плита/плита</w:t>
            </w:r>
          </w:p>
          <w:p w:rsidR="000326F6" w:rsidRDefault="00F21E08">
            <w:pPr>
              <w:pStyle w:val="TableParagraph"/>
              <w:spacing w:before="118" w:line="364" w:lineRule="auto"/>
              <w:rPr>
                <w:sz w:val="20"/>
              </w:rPr>
            </w:pPr>
            <w:r>
              <w:rPr>
                <w:sz w:val="20"/>
              </w:rPr>
              <w:t>-определение терминов: напряжение сдвига, скорость сдвига, (сдвиговая) вязкость, Закон вязкости Ньютона</w:t>
            </w:r>
          </w:p>
          <w:p w:rsidR="000326F6" w:rsidRDefault="00F21E08">
            <w:pPr>
              <w:pStyle w:val="TableParagraph"/>
              <w:spacing w:before="10" w:line="235" w:lineRule="auto"/>
              <w:rPr>
                <w:sz w:val="20"/>
              </w:rPr>
            </w:pPr>
            <w:r>
              <w:rPr>
                <w:sz w:val="20"/>
              </w:rPr>
              <w:t>-ротационные тесты: контроль скорости сдвига (CSR), контроль напряжения сдвига (CSS),</w:t>
            </w:r>
          </w:p>
          <w:p w:rsidR="000326F6" w:rsidRDefault="00F21E0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-идеа</w:t>
            </w:r>
            <w:r>
              <w:rPr>
                <w:sz w:val="20"/>
              </w:rPr>
              <w:t>льно вязкое (ньютоновское) поведение при течении</w:t>
            </w:r>
          </w:p>
          <w:p w:rsidR="000326F6" w:rsidRDefault="00F21E08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-сдвиговое утоньшение (псевдоэластическое) при течении, вязкость полимеров при нулевой скорости сдвига;</w:t>
            </w:r>
          </w:p>
          <w:p w:rsidR="000326F6" w:rsidRDefault="00F21E08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-сдвиговое утолщение (расширение) при течении</w:t>
            </w:r>
          </w:p>
        </w:tc>
      </w:tr>
      <w:tr w:rsidR="000326F6">
        <w:trPr>
          <w:trHeight w:val="470"/>
        </w:trPr>
        <w:tc>
          <w:tcPr>
            <w:tcW w:w="1690" w:type="dxa"/>
          </w:tcPr>
          <w:p w:rsidR="000326F6" w:rsidRDefault="00F21E0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10:40-10:50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Перерыв (Чай, Кофе)</w:t>
            </w:r>
          </w:p>
        </w:tc>
      </w:tr>
      <w:tr w:rsidR="000326F6">
        <w:trPr>
          <w:trHeight w:val="3271"/>
        </w:trPr>
        <w:tc>
          <w:tcPr>
            <w:tcW w:w="1690" w:type="dxa"/>
          </w:tcPr>
          <w:p w:rsidR="000326F6" w:rsidRDefault="00F21E0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10:50 - 11:30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Реология: ротационные тесты</w:t>
            </w:r>
          </w:p>
          <w:p w:rsidR="000326F6" w:rsidRDefault="00F21E08">
            <w:pPr>
              <w:pStyle w:val="TableParagraph"/>
              <w:spacing w:before="121" w:line="364" w:lineRule="auto"/>
              <w:ind w:right="960"/>
              <w:rPr>
                <w:sz w:val="20"/>
              </w:rPr>
            </w:pPr>
            <w:r>
              <w:rPr>
                <w:sz w:val="20"/>
              </w:rPr>
              <w:t>-кривые течения и вязкости, разрушение и восстановление структуры Предел текучести, различные условия тестов и методы анализа Измерение образца с пределом текучести (шоколад или зубная паста).</w:t>
            </w:r>
          </w:p>
          <w:p w:rsidR="000326F6" w:rsidRDefault="00F21E08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- зависимость свойств течения от температуры</w:t>
            </w:r>
          </w:p>
          <w:p w:rsidR="000326F6" w:rsidRDefault="00F21E08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Реология: упругое и вязкоупругое поведение</w:t>
            </w:r>
          </w:p>
          <w:p w:rsidR="000326F6" w:rsidRDefault="00F21E08">
            <w:pPr>
              <w:pStyle w:val="TableParagraph"/>
              <w:spacing w:before="123" w:line="362" w:lineRule="auto"/>
              <w:rPr>
                <w:sz w:val="20"/>
              </w:rPr>
            </w:pPr>
            <w:r>
              <w:rPr>
                <w:sz w:val="20"/>
              </w:rPr>
              <w:t>-определение терминов: (сдвиговое) напряжение или деформация, модуль сдвига, закон эластичности Гука</w:t>
            </w:r>
          </w:p>
          <w:p w:rsidR="000326F6" w:rsidRDefault="00F21E08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скорость напряжения (скорость сдвига)</w:t>
            </w:r>
          </w:p>
        </w:tc>
      </w:tr>
    </w:tbl>
    <w:p w:rsidR="000326F6" w:rsidRDefault="000326F6">
      <w:pPr>
        <w:rPr>
          <w:sz w:val="20"/>
        </w:rPr>
        <w:sectPr w:rsidR="000326F6">
          <w:footerReference w:type="default" r:id="rId11"/>
          <w:pgSz w:w="11930" w:h="16850"/>
          <w:pgMar w:top="1040" w:right="960" w:bottom="980" w:left="940" w:header="0" w:footer="786" w:gutter="0"/>
          <w:pgNumType w:start="2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8090"/>
      </w:tblGrid>
      <w:tr w:rsidR="000326F6">
        <w:trPr>
          <w:trHeight w:val="1051"/>
        </w:trPr>
        <w:tc>
          <w:tcPr>
            <w:tcW w:w="1690" w:type="dxa"/>
          </w:tcPr>
          <w:p w:rsidR="000326F6" w:rsidRDefault="000326F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-идеально эластичное поведение при деформации</w:t>
            </w:r>
          </w:p>
          <w:p w:rsidR="000326F6" w:rsidRDefault="00F21E08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-вязкоупругие жидкости и модель Максвелла</w:t>
            </w:r>
          </w:p>
          <w:p w:rsidR="000326F6" w:rsidRDefault="00F21E0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-вязкоупругие твёрдые тела и модель Кельвина / Фойгта</w:t>
            </w:r>
          </w:p>
        </w:tc>
      </w:tr>
      <w:tr w:rsidR="000326F6">
        <w:trPr>
          <w:trHeight w:val="470"/>
        </w:trPr>
        <w:tc>
          <w:tcPr>
            <w:tcW w:w="16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11:30 - 12:10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Перерыв (Чай, Кофе)</w:t>
            </w:r>
          </w:p>
        </w:tc>
      </w:tr>
      <w:tr w:rsidR="000326F6">
        <w:trPr>
          <w:trHeight w:val="3609"/>
        </w:trPr>
        <w:tc>
          <w:tcPr>
            <w:tcW w:w="16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12:10:13:00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Реология: осцилляционные тесты</w:t>
            </w:r>
          </w:p>
          <w:p w:rsidR="000326F6" w:rsidRDefault="00F21E08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121"/>
              <w:ind w:firstLine="0"/>
              <w:rPr>
                <w:sz w:val="20"/>
              </w:rPr>
            </w:pPr>
            <w:r>
              <w:rPr>
                <w:sz w:val="20"/>
              </w:rPr>
              <w:t>введение в осцилляционные тесты, 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терминов:</w:t>
            </w:r>
          </w:p>
          <w:p w:rsidR="000326F6" w:rsidRDefault="00F21E08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120"/>
              <w:ind w:firstLine="0"/>
              <w:rPr>
                <w:sz w:val="20"/>
              </w:rPr>
            </w:pPr>
            <w:r>
              <w:rPr>
                <w:sz w:val="20"/>
              </w:rPr>
              <w:t>Модуль накопления и потерь, фактор потерь или демпинга, векторная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диаграмма</w:t>
            </w:r>
          </w:p>
          <w:p w:rsidR="000326F6" w:rsidRDefault="00F21E08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120"/>
              <w:ind w:firstLine="0"/>
              <w:rPr>
                <w:sz w:val="20"/>
              </w:rPr>
            </w:pPr>
            <w:r>
              <w:rPr>
                <w:sz w:val="20"/>
              </w:rPr>
              <w:t>амплитудный тест: линейный диапазон вязкоупругости свойств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(LVE)</w:t>
            </w:r>
          </w:p>
          <w:p w:rsidR="000326F6" w:rsidRDefault="00F21E08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-частотный тест: несшитые полимеры и точка пересечения кривых G’ и G”,</w:t>
            </w:r>
          </w:p>
          <w:p w:rsidR="000326F6" w:rsidRDefault="00F21E08">
            <w:pPr>
              <w:pStyle w:val="TableParagraph"/>
              <w:spacing w:before="118" w:line="242" w:lineRule="auto"/>
              <w:rPr>
                <w:sz w:val="20"/>
              </w:rPr>
            </w:pPr>
            <w:r>
              <w:rPr>
                <w:sz w:val="20"/>
              </w:rPr>
              <w:t>комплексная вязкость; сшитые полимеры; дисперсии и гели: стабильность при хранении;</w:t>
            </w:r>
          </w:p>
          <w:p w:rsidR="000326F6" w:rsidRDefault="00F21E08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114"/>
              <w:ind w:right="77" w:firstLine="0"/>
              <w:rPr>
                <w:sz w:val="20"/>
              </w:rPr>
            </w:pPr>
            <w:r>
              <w:rPr>
                <w:sz w:val="20"/>
              </w:rPr>
              <w:t>вязкоупругое поведение - зависимость от времени: разрушение и восстановление структуры, образование геля, отверждение,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полимеризация</w:t>
            </w:r>
          </w:p>
          <w:p w:rsidR="000326F6" w:rsidRDefault="00F21E08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-температурно-зависимое вязкоупругое поведение (DMTA): плавление, точка стеклования;</w:t>
            </w:r>
          </w:p>
        </w:tc>
      </w:tr>
      <w:tr w:rsidR="000326F6">
        <w:trPr>
          <w:trHeight w:val="470"/>
        </w:trPr>
        <w:tc>
          <w:tcPr>
            <w:tcW w:w="16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13:00- 14:00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Перерыв на обед</w:t>
            </w:r>
          </w:p>
        </w:tc>
      </w:tr>
      <w:tr w:rsidR="000326F6">
        <w:trPr>
          <w:trHeight w:val="470"/>
        </w:trPr>
        <w:tc>
          <w:tcPr>
            <w:tcW w:w="16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14:00 -</w:t>
            </w:r>
            <w:r>
              <w:rPr>
                <w:sz w:val="20"/>
              </w:rPr>
              <w:t xml:space="preserve"> 14:15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Демонстрационные измерения: осцилляционный тест PDMS</w:t>
            </w:r>
          </w:p>
        </w:tc>
      </w:tr>
      <w:tr w:rsidR="000326F6">
        <w:trPr>
          <w:trHeight w:val="700"/>
        </w:trPr>
        <w:tc>
          <w:tcPr>
            <w:tcW w:w="16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14:15 - 15:15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tabs>
                <w:tab w:val="left" w:pos="3917"/>
                <w:tab w:val="left" w:pos="4637"/>
              </w:tabs>
              <w:ind w:right="71"/>
              <w:rPr>
                <w:sz w:val="20"/>
              </w:rPr>
            </w:pPr>
            <w:r>
              <w:rPr>
                <w:sz w:val="20"/>
              </w:rPr>
              <w:t xml:space="preserve">Презентация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портфолио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реометров</w:t>
            </w:r>
            <w:r>
              <w:rPr>
                <w:sz w:val="20"/>
              </w:rPr>
              <w:tab/>
              <w:t>Anton</w:t>
            </w:r>
            <w:r>
              <w:rPr>
                <w:sz w:val="20"/>
              </w:rPr>
              <w:tab/>
              <w:t>Paar: от контроля качества до исследований высочайшего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</w:tr>
      <w:tr w:rsidR="000326F6">
        <w:trPr>
          <w:trHeight w:val="470"/>
        </w:trPr>
        <w:tc>
          <w:tcPr>
            <w:tcW w:w="16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15:15 - 16:00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Практические измерения по группам</w:t>
            </w:r>
          </w:p>
        </w:tc>
      </w:tr>
      <w:tr w:rsidR="000326F6">
        <w:trPr>
          <w:trHeight w:val="475"/>
        </w:trPr>
        <w:tc>
          <w:tcPr>
            <w:tcW w:w="16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16:00 - 16:15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Перерыв (Чай, Кофе)</w:t>
            </w:r>
          </w:p>
        </w:tc>
      </w:tr>
      <w:tr w:rsidR="000326F6">
        <w:trPr>
          <w:trHeight w:val="470"/>
        </w:trPr>
        <w:tc>
          <w:tcPr>
            <w:tcW w:w="16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16:15 - 17:00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Практические измерения по группам</w:t>
            </w:r>
          </w:p>
        </w:tc>
      </w:tr>
      <w:tr w:rsidR="000326F6">
        <w:trPr>
          <w:trHeight w:val="472"/>
        </w:trPr>
        <w:tc>
          <w:tcPr>
            <w:tcW w:w="16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17:00 - 18:00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Обсуждение и вопросы</w:t>
            </w:r>
          </w:p>
        </w:tc>
      </w:tr>
    </w:tbl>
    <w:p w:rsidR="000326F6" w:rsidRDefault="000326F6">
      <w:pPr>
        <w:pStyle w:val="a3"/>
      </w:pPr>
    </w:p>
    <w:p w:rsidR="000326F6" w:rsidRDefault="000326F6">
      <w:pPr>
        <w:pStyle w:val="a3"/>
        <w:spacing w:before="11"/>
        <w:rPr>
          <w:sz w:val="21"/>
        </w:rPr>
      </w:pPr>
    </w:p>
    <w:p w:rsidR="000326F6" w:rsidRDefault="00F21E08">
      <w:pPr>
        <w:pStyle w:val="a3"/>
        <w:spacing w:before="93"/>
        <w:ind w:left="3012" w:right="2971"/>
        <w:jc w:val="center"/>
      </w:pPr>
      <w:r>
        <w:t>Среда, 16.10.2019</w:t>
      </w:r>
    </w:p>
    <w:p w:rsidR="000326F6" w:rsidRDefault="000326F6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8090"/>
      </w:tblGrid>
      <w:tr w:rsidR="000326F6">
        <w:trPr>
          <w:trHeight w:val="470"/>
        </w:trPr>
        <w:tc>
          <w:tcPr>
            <w:tcW w:w="1690" w:type="dxa"/>
          </w:tcPr>
          <w:p w:rsidR="000326F6" w:rsidRDefault="00F21E0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9:30-10:00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Сбор участников семинара</w:t>
            </w:r>
          </w:p>
        </w:tc>
      </w:tr>
      <w:tr w:rsidR="00FC6A43">
        <w:trPr>
          <w:trHeight w:val="470"/>
        </w:trPr>
        <w:tc>
          <w:tcPr>
            <w:tcW w:w="1690" w:type="dxa"/>
          </w:tcPr>
          <w:p w:rsidR="00FC6A43" w:rsidRPr="00FC6A43" w:rsidRDefault="00FC6A4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:00 – 11:00</w:t>
            </w:r>
          </w:p>
        </w:tc>
        <w:tc>
          <w:tcPr>
            <w:tcW w:w="8090" w:type="dxa"/>
          </w:tcPr>
          <w:p w:rsidR="00FC6A43" w:rsidRDefault="00FC6A43" w:rsidP="00FC6A43">
            <w:pPr>
              <w:pStyle w:val="TableParagraph"/>
              <w:spacing w:before="112"/>
              <w:rPr>
                <w:sz w:val="20"/>
              </w:rPr>
            </w:pPr>
            <w:r w:rsidRPr="00FC6A43">
              <w:rPr>
                <w:sz w:val="20"/>
              </w:rPr>
              <w:t>Вводное слово о компании АВРОРА. Общий обзор линеек</w:t>
            </w:r>
            <w:r>
              <w:rPr>
                <w:sz w:val="20"/>
              </w:rPr>
              <w:t xml:space="preserve"> </w:t>
            </w:r>
            <w:r w:rsidRPr="00FC6A43">
              <w:rPr>
                <w:sz w:val="20"/>
              </w:rPr>
              <w:t>компании Anton Paar</w:t>
            </w:r>
          </w:p>
        </w:tc>
      </w:tr>
      <w:tr w:rsidR="000326F6" w:rsidTr="00FC6A43">
        <w:trPr>
          <w:trHeight w:val="470"/>
        </w:trPr>
        <w:tc>
          <w:tcPr>
            <w:tcW w:w="1690" w:type="dxa"/>
            <w:vAlign w:val="center"/>
          </w:tcPr>
          <w:p w:rsidR="000326F6" w:rsidRDefault="00FC6A43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11:00-11</w:t>
            </w:r>
            <w:r w:rsidR="00F21E08">
              <w:rPr>
                <w:sz w:val="20"/>
              </w:rPr>
              <w:t>:30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Ротационные вискозиметры серии ViscoQC, точка гелеобразования, кривая течения, температурное сканирование</w:t>
            </w:r>
          </w:p>
        </w:tc>
      </w:tr>
      <w:tr w:rsidR="000326F6">
        <w:trPr>
          <w:trHeight w:val="470"/>
        </w:trPr>
        <w:tc>
          <w:tcPr>
            <w:tcW w:w="1690" w:type="dxa"/>
          </w:tcPr>
          <w:p w:rsidR="000326F6" w:rsidRDefault="00F21E08" w:rsidP="00FC6A4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1</w:t>
            </w:r>
            <w:r w:rsidR="00FC6A43">
              <w:rPr>
                <w:sz w:val="20"/>
              </w:rPr>
              <w:t>1</w:t>
            </w:r>
            <w:r>
              <w:rPr>
                <w:sz w:val="20"/>
              </w:rPr>
              <w:t>:30 - 1</w:t>
            </w:r>
            <w:r w:rsidR="00FC6A43">
              <w:rPr>
                <w:sz w:val="20"/>
              </w:rPr>
              <w:t>2</w:t>
            </w:r>
            <w:r>
              <w:rPr>
                <w:sz w:val="20"/>
              </w:rPr>
              <w:t>:00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одульность реометров серии MCR. Доступные ячейки. Ячейки высокого давления.</w:t>
            </w:r>
          </w:p>
        </w:tc>
      </w:tr>
      <w:tr w:rsidR="00FC6A43">
        <w:trPr>
          <w:trHeight w:val="470"/>
        </w:trPr>
        <w:tc>
          <w:tcPr>
            <w:tcW w:w="1690" w:type="dxa"/>
          </w:tcPr>
          <w:p w:rsidR="00FC6A43" w:rsidRDefault="00FC6A43" w:rsidP="00FC6A4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12:00 - 12:15</w:t>
            </w:r>
          </w:p>
        </w:tc>
        <w:tc>
          <w:tcPr>
            <w:tcW w:w="8090" w:type="dxa"/>
          </w:tcPr>
          <w:p w:rsidR="00FC6A43" w:rsidRDefault="00FC6A4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Перерыв (Чай, Кофе)</w:t>
            </w:r>
          </w:p>
        </w:tc>
      </w:tr>
      <w:tr w:rsidR="000326F6">
        <w:trPr>
          <w:trHeight w:val="470"/>
        </w:trPr>
        <w:tc>
          <w:tcPr>
            <w:tcW w:w="1690" w:type="dxa"/>
          </w:tcPr>
          <w:p w:rsidR="000326F6" w:rsidRDefault="00F21E08" w:rsidP="00FC6A43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</w:t>
            </w:r>
            <w:r w:rsidR="00FC6A43"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  <w:r w:rsidR="00FC6A43">
              <w:rPr>
                <w:sz w:val="20"/>
              </w:rPr>
              <w:t>15</w:t>
            </w:r>
            <w:r>
              <w:rPr>
                <w:sz w:val="20"/>
              </w:rPr>
              <w:t xml:space="preserve"> - 1</w:t>
            </w:r>
            <w:r w:rsidR="00FC6A43">
              <w:rPr>
                <w:sz w:val="20"/>
              </w:rPr>
              <w:t>2:45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емонстрационные измерения на ячейке высоко</w:t>
            </w:r>
            <w:r>
              <w:rPr>
                <w:sz w:val="20"/>
              </w:rPr>
              <w:t>го давления</w:t>
            </w:r>
          </w:p>
        </w:tc>
      </w:tr>
      <w:tr w:rsidR="000326F6">
        <w:trPr>
          <w:trHeight w:val="873"/>
        </w:trPr>
        <w:tc>
          <w:tcPr>
            <w:tcW w:w="1690" w:type="dxa"/>
          </w:tcPr>
          <w:p w:rsidR="000326F6" w:rsidRDefault="000326F6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0326F6" w:rsidRDefault="00F21E08" w:rsidP="00FC6A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</w:t>
            </w:r>
            <w:r w:rsidR="00FC6A43">
              <w:rPr>
                <w:sz w:val="20"/>
              </w:rPr>
              <w:t>2:45 - 13:15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нализ полимеров. Конвекционные печи к реометрам MCR. Динамический механический термоанализ</w:t>
            </w:r>
          </w:p>
          <w:p w:rsidR="000326F6" w:rsidRDefault="00F21E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(ДМТА): растяжение, сжатие, кручение, изгиб</w:t>
            </w:r>
          </w:p>
        </w:tc>
      </w:tr>
      <w:tr w:rsidR="000326F6">
        <w:trPr>
          <w:trHeight w:val="470"/>
        </w:trPr>
        <w:tc>
          <w:tcPr>
            <w:tcW w:w="1690" w:type="dxa"/>
          </w:tcPr>
          <w:p w:rsidR="000326F6" w:rsidRDefault="00FC6A4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13:15 - 13</w:t>
            </w:r>
            <w:r w:rsidR="00F21E08">
              <w:rPr>
                <w:sz w:val="20"/>
              </w:rPr>
              <w:t>:45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Демонстрационные ДМТА-измерения: определение температуры стеклования</w:t>
            </w:r>
          </w:p>
        </w:tc>
      </w:tr>
      <w:tr w:rsidR="000326F6">
        <w:trPr>
          <w:trHeight w:val="469"/>
        </w:trPr>
        <w:tc>
          <w:tcPr>
            <w:tcW w:w="1690" w:type="dxa"/>
          </w:tcPr>
          <w:p w:rsidR="000326F6" w:rsidRDefault="00F21E08" w:rsidP="00FC6A4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1</w:t>
            </w:r>
            <w:r w:rsidR="00FC6A43">
              <w:rPr>
                <w:sz w:val="20"/>
              </w:rPr>
              <w:t>3</w:t>
            </w:r>
            <w:r>
              <w:rPr>
                <w:sz w:val="20"/>
              </w:rPr>
              <w:t>:45 - 1</w:t>
            </w:r>
            <w:r w:rsidR="00FC6A43">
              <w:rPr>
                <w:sz w:val="20"/>
              </w:rPr>
              <w:t>4</w:t>
            </w:r>
            <w:r>
              <w:rPr>
                <w:sz w:val="20"/>
              </w:rPr>
              <w:t>:05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орошковая реология: флюидизация, сила когезии</w:t>
            </w:r>
          </w:p>
        </w:tc>
      </w:tr>
      <w:tr w:rsidR="000326F6">
        <w:trPr>
          <w:trHeight w:val="470"/>
        </w:trPr>
        <w:tc>
          <w:tcPr>
            <w:tcW w:w="1690" w:type="dxa"/>
          </w:tcPr>
          <w:p w:rsidR="000326F6" w:rsidRDefault="00F21E08" w:rsidP="00FC6A43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FC6A43">
              <w:rPr>
                <w:sz w:val="20"/>
              </w:rPr>
              <w:t>4</w:t>
            </w:r>
            <w:r>
              <w:rPr>
                <w:sz w:val="20"/>
              </w:rPr>
              <w:t>:05 - 1</w:t>
            </w:r>
            <w:r w:rsidR="00FC6A43">
              <w:rPr>
                <w:sz w:val="20"/>
              </w:rPr>
              <w:t>4</w:t>
            </w:r>
            <w:r>
              <w:rPr>
                <w:sz w:val="20"/>
              </w:rPr>
              <w:t>:30</w:t>
            </w:r>
          </w:p>
        </w:tc>
        <w:tc>
          <w:tcPr>
            <w:tcW w:w="8090" w:type="dxa"/>
          </w:tcPr>
          <w:p w:rsidR="000326F6" w:rsidRDefault="00F21E08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равнение двух различных порошков</w:t>
            </w:r>
          </w:p>
        </w:tc>
      </w:tr>
      <w:tr w:rsidR="00FC6A43">
        <w:trPr>
          <w:trHeight w:val="470"/>
        </w:trPr>
        <w:tc>
          <w:tcPr>
            <w:tcW w:w="1690" w:type="dxa"/>
          </w:tcPr>
          <w:p w:rsidR="00FC6A43" w:rsidRDefault="00FC6A43" w:rsidP="00FC6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14:30 - 15:30</w:t>
            </w:r>
          </w:p>
        </w:tc>
        <w:tc>
          <w:tcPr>
            <w:tcW w:w="8090" w:type="dxa"/>
          </w:tcPr>
          <w:p w:rsidR="00FC6A43" w:rsidRDefault="00FC6A43" w:rsidP="00FC6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Перерыв на обед</w:t>
            </w:r>
          </w:p>
        </w:tc>
      </w:tr>
      <w:tr w:rsidR="00FC6A43">
        <w:trPr>
          <w:trHeight w:val="470"/>
        </w:trPr>
        <w:tc>
          <w:tcPr>
            <w:tcW w:w="1690" w:type="dxa"/>
          </w:tcPr>
          <w:p w:rsidR="00FC6A43" w:rsidRDefault="00FC6A43" w:rsidP="00FC6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15:30 – 16:00</w:t>
            </w:r>
          </w:p>
        </w:tc>
        <w:tc>
          <w:tcPr>
            <w:tcW w:w="8090" w:type="dxa"/>
          </w:tcPr>
          <w:p w:rsidR="00FC6A43" w:rsidRDefault="00FC6A43" w:rsidP="00FC6A43">
            <w:pPr>
              <w:pStyle w:val="TableParagraph"/>
              <w:tabs>
                <w:tab w:val="left" w:pos="1965"/>
                <w:tab w:val="left" w:pos="2945"/>
                <w:tab w:val="left" w:pos="4284"/>
                <w:tab w:val="left" w:pos="5965"/>
                <w:tab w:val="left" w:pos="6906"/>
                <w:tab w:val="left" w:pos="7306"/>
              </w:tabs>
              <w:ind w:right="81"/>
              <w:rPr>
                <w:sz w:val="20"/>
              </w:rPr>
            </w:pPr>
            <w:r>
              <w:rPr>
                <w:sz w:val="20"/>
              </w:rPr>
              <w:t>Трибологические</w:t>
            </w:r>
            <w:r>
              <w:rPr>
                <w:sz w:val="20"/>
              </w:rPr>
              <w:tab/>
              <w:t>яче</w:t>
            </w:r>
            <w:bookmarkStart w:id="0" w:name="_GoBack"/>
            <w:bookmarkEnd w:id="0"/>
            <w:r>
              <w:rPr>
                <w:sz w:val="20"/>
              </w:rPr>
              <w:t>йки.</w:t>
            </w:r>
            <w:r>
              <w:rPr>
                <w:sz w:val="20"/>
              </w:rPr>
              <w:tab/>
              <w:t>Измерения</w:t>
            </w:r>
            <w:r>
              <w:rPr>
                <w:sz w:val="20"/>
              </w:rPr>
              <w:tab/>
              <w:t>коэффициента</w:t>
            </w:r>
            <w:r>
              <w:rPr>
                <w:sz w:val="20"/>
              </w:rPr>
              <w:tab/>
              <w:t>трения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износа. </w:t>
            </w:r>
            <w:r>
              <w:rPr>
                <w:sz w:val="20"/>
              </w:rPr>
              <w:t>Эффективность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смазок.</w:t>
            </w:r>
          </w:p>
        </w:tc>
      </w:tr>
      <w:tr w:rsidR="00FC6A43">
        <w:trPr>
          <w:trHeight w:val="470"/>
        </w:trPr>
        <w:tc>
          <w:tcPr>
            <w:tcW w:w="1690" w:type="dxa"/>
          </w:tcPr>
          <w:p w:rsidR="00FC6A43" w:rsidRDefault="00FC6A43" w:rsidP="00FC6A43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16:00 - 16:30</w:t>
            </w:r>
          </w:p>
        </w:tc>
        <w:tc>
          <w:tcPr>
            <w:tcW w:w="8090" w:type="dxa"/>
          </w:tcPr>
          <w:p w:rsidR="00FC6A43" w:rsidRDefault="00FC6A43" w:rsidP="00FC6A43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Измерение на трибологической ячейке</w:t>
            </w:r>
          </w:p>
        </w:tc>
      </w:tr>
      <w:tr w:rsidR="00FC6A43">
        <w:trPr>
          <w:trHeight w:val="470"/>
        </w:trPr>
        <w:tc>
          <w:tcPr>
            <w:tcW w:w="1690" w:type="dxa"/>
          </w:tcPr>
          <w:p w:rsidR="00FC6A43" w:rsidRDefault="00FC6A43" w:rsidP="00FC6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16:30 - 16:45</w:t>
            </w:r>
          </w:p>
        </w:tc>
        <w:tc>
          <w:tcPr>
            <w:tcW w:w="8090" w:type="dxa"/>
          </w:tcPr>
          <w:p w:rsidR="00FC6A43" w:rsidRDefault="00FC6A43" w:rsidP="00FC6A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FC6A43">
        <w:trPr>
          <w:trHeight w:val="470"/>
        </w:trPr>
        <w:tc>
          <w:tcPr>
            <w:tcW w:w="1690" w:type="dxa"/>
          </w:tcPr>
          <w:p w:rsidR="00FC6A43" w:rsidRDefault="00FC6A43" w:rsidP="00FC6A43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16:45 - 17:45</w:t>
            </w:r>
          </w:p>
        </w:tc>
        <w:tc>
          <w:tcPr>
            <w:tcW w:w="8090" w:type="dxa"/>
          </w:tcPr>
          <w:p w:rsidR="00FC6A43" w:rsidRDefault="00FC6A43" w:rsidP="00FC6A43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Тестовые измерения образцов участников семинара</w:t>
            </w:r>
          </w:p>
        </w:tc>
      </w:tr>
      <w:tr w:rsidR="00FC6A43">
        <w:trPr>
          <w:trHeight w:val="470"/>
        </w:trPr>
        <w:tc>
          <w:tcPr>
            <w:tcW w:w="1690" w:type="dxa"/>
          </w:tcPr>
          <w:p w:rsidR="00FC6A43" w:rsidRDefault="00FC6A43" w:rsidP="00FC6A43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17:45 - 18:00</w:t>
            </w:r>
          </w:p>
        </w:tc>
        <w:tc>
          <w:tcPr>
            <w:tcW w:w="8090" w:type="dxa"/>
          </w:tcPr>
          <w:p w:rsidR="00FC6A43" w:rsidRDefault="00FC6A43" w:rsidP="00FC6A43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Подведение результатов экзамена. Вручение сертификатов</w:t>
            </w:r>
          </w:p>
        </w:tc>
      </w:tr>
    </w:tbl>
    <w:p w:rsidR="00FC6A43" w:rsidRDefault="00FC6A43">
      <w:pPr>
        <w:rPr>
          <w:sz w:val="20"/>
        </w:rPr>
      </w:pPr>
    </w:p>
    <w:p w:rsidR="00FC6A43" w:rsidRDefault="00FC6A43" w:rsidP="00FC6A43">
      <w:pPr>
        <w:rPr>
          <w:sz w:val="20"/>
        </w:rPr>
      </w:pPr>
    </w:p>
    <w:p w:rsidR="000326F6" w:rsidRDefault="00FC6A43" w:rsidP="00FC6A43">
      <w:pPr>
        <w:tabs>
          <w:tab w:val="left" w:pos="1332"/>
        </w:tabs>
        <w:rPr>
          <w:sz w:val="19"/>
        </w:rPr>
      </w:pPr>
      <w:r>
        <w:rPr>
          <w:sz w:val="20"/>
        </w:rPr>
        <w:tab/>
      </w:r>
    </w:p>
    <w:p w:rsidR="000326F6" w:rsidRDefault="00F21E08">
      <w:pPr>
        <w:pStyle w:val="2"/>
      </w:pPr>
      <w:r>
        <w:t>У</w:t>
      </w:r>
      <w:r>
        <w:t>частие в семинаре бесплатное.</w:t>
      </w:r>
    </w:p>
    <w:p w:rsidR="000326F6" w:rsidRDefault="00F21E08">
      <w:pPr>
        <w:pStyle w:val="a3"/>
        <w:spacing w:before="116"/>
        <w:ind w:left="195"/>
      </w:pPr>
      <w:r>
        <w:t>Будем рады видеть Вас среди участников нашего семинара!</w:t>
      </w:r>
    </w:p>
    <w:p w:rsidR="000326F6" w:rsidRDefault="000326F6">
      <w:pPr>
        <w:pStyle w:val="a3"/>
        <w:rPr>
          <w:sz w:val="22"/>
        </w:rPr>
      </w:pPr>
    </w:p>
    <w:p w:rsidR="000326F6" w:rsidRDefault="000326F6">
      <w:pPr>
        <w:pStyle w:val="a3"/>
        <w:rPr>
          <w:sz w:val="22"/>
        </w:rPr>
      </w:pPr>
    </w:p>
    <w:p w:rsidR="000326F6" w:rsidRDefault="000326F6">
      <w:pPr>
        <w:pStyle w:val="a3"/>
        <w:spacing w:before="2"/>
        <w:rPr>
          <w:sz w:val="26"/>
        </w:rPr>
      </w:pPr>
    </w:p>
    <w:p w:rsidR="000326F6" w:rsidRDefault="00F21E08">
      <w:pPr>
        <w:pStyle w:val="a3"/>
        <w:spacing w:line="229" w:lineRule="exact"/>
        <w:ind w:left="195"/>
      </w:pPr>
      <w:r>
        <w:t>С уважением,</w:t>
      </w:r>
    </w:p>
    <w:p w:rsidR="000326F6" w:rsidRDefault="00F21E08">
      <w:pPr>
        <w:pStyle w:val="a3"/>
        <w:spacing w:line="229" w:lineRule="exact"/>
        <w:ind w:left="195"/>
      </w:pPr>
      <w:r>
        <w:t>Отдел продаж Anton Paar</w:t>
      </w:r>
    </w:p>
    <w:sectPr w:rsidR="000326F6">
      <w:pgSz w:w="11930" w:h="16850"/>
      <w:pgMar w:top="1120" w:right="960" w:bottom="980" w:left="94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08" w:rsidRDefault="00F21E08">
      <w:r>
        <w:separator/>
      </w:r>
    </w:p>
  </w:endnote>
  <w:endnote w:type="continuationSeparator" w:id="0">
    <w:p w:rsidR="00F21E08" w:rsidRDefault="00F2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F6" w:rsidRDefault="00F21E0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91.7pt;width:18.65pt;height:13.05pt;z-index:-251658752;mso-position-horizontal-relative:page;mso-position-vertical-relative:page" filled="f" stroked="f">
          <v:textbox inset="0,0,0,0">
            <w:txbxContent>
              <w:p w:rsidR="000326F6" w:rsidRDefault="00F21E08">
                <w:pPr>
                  <w:pStyle w:val="a3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C6A43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08" w:rsidRDefault="00F21E08">
      <w:r>
        <w:separator/>
      </w:r>
    </w:p>
  </w:footnote>
  <w:footnote w:type="continuationSeparator" w:id="0">
    <w:p w:rsidR="00F21E08" w:rsidRDefault="00F2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46971"/>
    <w:multiLevelType w:val="hybridMultilevel"/>
    <w:tmpl w:val="9FF88DFE"/>
    <w:lvl w:ilvl="0" w:tplc="C4F0A98C">
      <w:numFmt w:val="bullet"/>
      <w:lvlText w:val="-"/>
      <w:lvlJc w:val="left"/>
      <w:pPr>
        <w:ind w:left="69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10B6557C">
      <w:numFmt w:val="bullet"/>
      <w:lvlText w:val="•"/>
      <w:lvlJc w:val="left"/>
      <w:pPr>
        <w:ind w:left="862" w:hanging="123"/>
      </w:pPr>
      <w:rPr>
        <w:rFonts w:hint="default"/>
        <w:lang w:val="ru-RU" w:eastAsia="ru-RU" w:bidi="ru-RU"/>
      </w:rPr>
    </w:lvl>
    <w:lvl w:ilvl="2" w:tplc="07849E4E">
      <w:numFmt w:val="bullet"/>
      <w:lvlText w:val="•"/>
      <w:lvlJc w:val="left"/>
      <w:pPr>
        <w:ind w:left="1664" w:hanging="123"/>
      </w:pPr>
      <w:rPr>
        <w:rFonts w:hint="default"/>
        <w:lang w:val="ru-RU" w:eastAsia="ru-RU" w:bidi="ru-RU"/>
      </w:rPr>
    </w:lvl>
    <w:lvl w:ilvl="3" w:tplc="98BCCF44">
      <w:numFmt w:val="bullet"/>
      <w:lvlText w:val="•"/>
      <w:lvlJc w:val="left"/>
      <w:pPr>
        <w:ind w:left="2466" w:hanging="123"/>
      </w:pPr>
      <w:rPr>
        <w:rFonts w:hint="default"/>
        <w:lang w:val="ru-RU" w:eastAsia="ru-RU" w:bidi="ru-RU"/>
      </w:rPr>
    </w:lvl>
    <w:lvl w:ilvl="4" w:tplc="0B36732E">
      <w:numFmt w:val="bullet"/>
      <w:lvlText w:val="•"/>
      <w:lvlJc w:val="left"/>
      <w:pPr>
        <w:ind w:left="3268" w:hanging="123"/>
      </w:pPr>
      <w:rPr>
        <w:rFonts w:hint="default"/>
        <w:lang w:val="ru-RU" w:eastAsia="ru-RU" w:bidi="ru-RU"/>
      </w:rPr>
    </w:lvl>
    <w:lvl w:ilvl="5" w:tplc="3440E5C6">
      <w:numFmt w:val="bullet"/>
      <w:lvlText w:val="•"/>
      <w:lvlJc w:val="left"/>
      <w:pPr>
        <w:ind w:left="4070" w:hanging="123"/>
      </w:pPr>
      <w:rPr>
        <w:rFonts w:hint="default"/>
        <w:lang w:val="ru-RU" w:eastAsia="ru-RU" w:bidi="ru-RU"/>
      </w:rPr>
    </w:lvl>
    <w:lvl w:ilvl="6" w:tplc="7B0E2BC6">
      <w:numFmt w:val="bullet"/>
      <w:lvlText w:val="•"/>
      <w:lvlJc w:val="left"/>
      <w:pPr>
        <w:ind w:left="4872" w:hanging="123"/>
      </w:pPr>
      <w:rPr>
        <w:rFonts w:hint="default"/>
        <w:lang w:val="ru-RU" w:eastAsia="ru-RU" w:bidi="ru-RU"/>
      </w:rPr>
    </w:lvl>
    <w:lvl w:ilvl="7" w:tplc="9AB48942">
      <w:numFmt w:val="bullet"/>
      <w:lvlText w:val="•"/>
      <w:lvlJc w:val="left"/>
      <w:pPr>
        <w:ind w:left="5674" w:hanging="123"/>
      </w:pPr>
      <w:rPr>
        <w:rFonts w:hint="default"/>
        <w:lang w:val="ru-RU" w:eastAsia="ru-RU" w:bidi="ru-RU"/>
      </w:rPr>
    </w:lvl>
    <w:lvl w:ilvl="8" w:tplc="1B24AAC2">
      <w:numFmt w:val="bullet"/>
      <w:lvlText w:val="•"/>
      <w:lvlJc w:val="left"/>
      <w:pPr>
        <w:ind w:left="6476" w:hanging="12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26F6"/>
    <w:rsid w:val="000326F6"/>
    <w:rsid w:val="00F21E08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D51FF98-2AE5-4E4D-89A1-9C75794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1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95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0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ton-pa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on-pa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высокомолекулярных соединений Российской академии наук</dc:title>
  <dc:creator>user</dc:creator>
  <cp:lastModifiedBy>user</cp:lastModifiedBy>
  <cp:revision>2</cp:revision>
  <dcterms:created xsi:type="dcterms:W3CDTF">2019-10-15T06:02:00Z</dcterms:created>
  <dcterms:modified xsi:type="dcterms:W3CDTF">2019-10-15T06:10:00Z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2019-10-15T00:00:00Z</vt:filetime>
  </property>
</Properties>
</file>